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18817"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take your privacy very seriously. Please read this privacy policy carefully as it contains important information on who we are and how and why we collect, store, use and share your personal data. It also explains your rights in relation to your personal data and how to contact us or supervisory authorities in the event you have a complaint.</w:t>
      </w:r>
    </w:p>
    <w:p w14:paraId="7BAE92A0"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When we use your personal data we are regulated under the General Data Protection Regulation (GDPR) which applies across the European Union (including in the United Kingdom) and we are responsible as ‘controller’ of that personal data for the purposes of the GDPR. Our use of your personal data is subject to your instructions, the GDPR, other relevant UK and EU legislation and our professional duty of confidentiality.</w:t>
      </w:r>
    </w:p>
    <w:tbl>
      <w:tblPr>
        <w:tblW w:w="17400" w:type="dxa"/>
        <w:tblBorders>
          <w:bottom w:val="single" w:sz="6" w:space="0" w:color="DDDDD3"/>
        </w:tblBorders>
        <w:tblCellMar>
          <w:left w:w="0" w:type="dxa"/>
          <w:right w:w="0" w:type="dxa"/>
        </w:tblCellMar>
        <w:tblLook w:val="04A0" w:firstRow="1" w:lastRow="0" w:firstColumn="1" w:lastColumn="0" w:noHBand="0" w:noVBand="1"/>
      </w:tblPr>
      <w:tblGrid>
        <w:gridCol w:w="3615"/>
        <w:gridCol w:w="13785"/>
      </w:tblGrid>
      <w:tr w:rsidR="00030F33" w:rsidRPr="001E10AB" w14:paraId="550D358D"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33BEDC5"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us, our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D1DA343" w14:textId="6040099C"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H &amp; B Solicitors</w:t>
            </w:r>
          </w:p>
        </w:tc>
      </w:tr>
      <w:tr w:rsidR="00030F33" w:rsidRPr="001E10AB" w14:paraId="5C9A4F8C"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6CC57DB"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Our Data Protection Officer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8537382" w14:textId="5BC612D0"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Avril </w:t>
            </w:r>
            <w:r w:rsidR="00133A0D" w:rsidRPr="001E10AB">
              <w:rPr>
                <w:rFonts w:ascii="Arial Nova Light" w:eastAsia="Times New Roman" w:hAnsi="Arial Nova Light" w:cs="Times New Roman"/>
                <w:color w:val="464646"/>
                <w:sz w:val="16"/>
                <w:szCs w:val="16"/>
                <w:lang w:eastAsia="en-GB"/>
              </w:rPr>
              <w:t xml:space="preserve">Hanning </w:t>
            </w:r>
            <w:r w:rsidRPr="001E10AB">
              <w:rPr>
                <w:rFonts w:ascii="Arial Nova Light" w:eastAsia="Times New Roman" w:hAnsi="Arial Nova Light" w:cs="Times New Roman"/>
                <w:color w:val="464646"/>
                <w:sz w:val="16"/>
                <w:szCs w:val="16"/>
                <w:lang w:eastAsia="en-GB"/>
              </w:rPr>
              <w:t>Brennan</w:t>
            </w:r>
          </w:p>
          <w:p w14:paraId="41BD7459" w14:textId="737C7629"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Email: </w:t>
            </w:r>
            <w:r w:rsidR="00133A0D" w:rsidRPr="001E10AB">
              <w:rPr>
                <w:rFonts w:ascii="Arial Nova Light" w:eastAsia="Times New Roman" w:hAnsi="Arial Nova Light" w:cs="Times New Roman"/>
                <w:color w:val="464646"/>
                <w:sz w:val="16"/>
                <w:szCs w:val="16"/>
                <w:lang w:eastAsia="en-GB"/>
              </w:rPr>
              <w:t>abrennan</w:t>
            </w:r>
            <w:r w:rsidR="00F45593" w:rsidRPr="001E10AB">
              <w:rPr>
                <w:rFonts w:ascii="Arial Nova Light" w:eastAsia="Times New Roman" w:hAnsi="Arial Nova Light" w:cs="Times New Roman"/>
                <w:color w:val="464646"/>
                <w:sz w:val="16"/>
                <w:szCs w:val="16"/>
                <w:lang w:eastAsia="en-GB"/>
              </w:rPr>
              <w:t>@handbsolicitors.co.uk</w:t>
            </w:r>
          </w:p>
          <w:p w14:paraId="3FE20303" w14:textId="08CDFF81" w:rsidR="00030F33" w:rsidRPr="001E10AB" w:rsidRDefault="00030F33" w:rsidP="00133A0D">
            <w:pPr>
              <w:tabs>
                <w:tab w:val="center" w:pos="6819"/>
              </w:tabs>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Tel: 01923 904 830</w:t>
            </w:r>
            <w:r w:rsidR="00133A0D" w:rsidRPr="001E10AB">
              <w:rPr>
                <w:rFonts w:ascii="Arial Nova Light" w:eastAsia="Times New Roman" w:hAnsi="Arial Nova Light" w:cs="Times New Roman"/>
                <w:color w:val="464646"/>
                <w:sz w:val="16"/>
                <w:szCs w:val="16"/>
                <w:lang w:eastAsia="en-GB"/>
              </w:rPr>
              <w:tab/>
            </w:r>
          </w:p>
        </w:tc>
      </w:tr>
      <w:tr w:rsidR="00030F33" w:rsidRPr="001E10AB" w14:paraId="4757E819"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6EA9650"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Personal data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095367C"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Any information relating to an identified or identifiable individual</w:t>
            </w:r>
          </w:p>
        </w:tc>
      </w:tr>
      <w:tr w:rsidR="00030F33" w:rsidRPr="001E10AB" w14:paraId="1C7E4419"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26FD1A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Special category personal data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6CA29C9"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Personal data revealing racial or ethnic origin, political opinions, religious beliefs, philosophical beliefs or trade union membership</w:t>
            </w:r>
          </w:p>
          <w:p w14:paraId="74B20079"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Genetic and biometric data</w:t>
            </w:r>
          </w:p>
          <w:p w14:paraId="6BC916D8"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Data concerning health, sex life or sexual orientation</w:t>
            </w:r>
          </w:p>
        </w:tc>
      </w:tr>
    </w:tbl>
    <w:p w14:paraId="33072EA7"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Personal data we collect about you</w:t>
      </w:r>
    </w:p>
    <w:p w14:paraId="35957FA8"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table below sets out the personal data we will or may collect in the course of advising and/or acting for you.</w:t>
      </w:r>
    </w:p>
    <w:tbl>
      <w:tblPr>
        <w:tblW w:w="17400" w:type="dxa"/>
        <w:tblBorders>
          <w:bottom w:val="single" w:sz="6" w:space="0" w:color="DDDDD3"/>
        </w:tblBorders>
        <w:tblCellMar>
          <w:left w:w="0" w:type="dxa"/>
          <w:right w:w="0" w:type="dxa"/>
        </w:tblCellMar>
        <w:tblLook w:val="04A0" w:firstRow="1" w:lastRow="0" w:firstColumn="1" w:lastColumn="0" w:noHBand="0" w:noVBand="1"/>
      </w:tblPr>
      <w:tblGrid>
        <w:gridCol w:w="10887"/>
        <w:gridCol w:w="6513"/>
      </w:tblGrid>
      <w:tr w:rsidR="00030F33" w:rsidRPr="001E10AB" w14:paraId="76E92E4B"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34F1258"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Personal data we will collect</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B7F8A4B"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Personal data we may collect depending on why you have instructed us</w:t>
            </w:r>
          </w:p>
        </w:tc>
      </w:tr>
      <w:tr w:rsidR="00030F33" w:rsidRPr="001E10AB" w14:paraId="1E8509E5"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AA1E549"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Your name, address and telephone number</w:t>
            </w:r>
          </w:p>
          <w:p w14:paraId="5FE60D0A" w14:textId="54FF6883"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Information to enable us to check and verify your identity,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your date of birth or passport details</w:t>
            </w:r>
          </w:p>
          <w:p w14:paraId="178F2B93" w14:textId="3B0405B5"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Electronic contact details,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your email address and mobile phone number</w:t>
            </w:r>
          </w:p>
          <w:p w14:paraId="6A87724D"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Information relating to the matter in which you are seeking our advice or representation</w:t>
            </w:r>
          </w:p>
          <w:p w14:paraId="6938F43F"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Information to enable us to undertake a credit or other financial checks on you</w:t>
            </w:r>
          </w:p>
          <w:p w14:paraId="48FF13E4" w14:textId="5D4F1884"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Your financial details so far as relevant to your instructions,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the source of your funds if you are instructing on a purchase transaction.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CAAE718"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Your National Insurance and tax details</w:t>
            </w:r>
          </w:p>
          <w:p w14:paraId="437078AF"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Your bank and/or building society details</w:t>
            </w:r>
          </w:p>
          <w:p w14:paraId="4CD299E1"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Details of your professional online presence</w:t>
            </w:r>
          </w:p>
          <w:p w14:paraId="0478C086" w14:textId="77777777" w:rsid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Details of your spouse/partner and dependants or other family members, </w:t>
            </w:r>
          </w:p>
          <w:p w14:paraId="46663171" w14:textId="4C546765" w:rsidR="00030F33" w:rsidRPr="001E10AB" w:rsidRDefault="001E10AB"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e.g.</w:t>
            </w:r>
            <w:r w:rsidR="00030F33" w:rsidRPr="001E10AB">
              <w:rPr>
                <w:rFonts w:ascii="Arial Nova Light" w:eastAsia="Times New Roman" w:hAnsi="Arial Nova Light" w:cs="Times New Roman"/>
                <w:color w:val="464646"/>
                <w:sz w:val="16"/>
                <w:szCs w:val="16"/>
                <w:lang w:eastAsia="en-GB"/>
              </w:rPr>
              <w:t xml:space="preserve"> if you instruct us on or a will</w:t>
            </w:r>
          </w:p>
          <w:p w14:paraId="59839AAF"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Your employment status and details including salary and benefits</w:t>
            </w:r>
          </w:p>
          <w:p w14:paraId="756E0718" w14:textId="77777777" w:rsid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Your nationality and immigration status and information from related documents, </w:t>
            </w:r>
          </w:p>
          <w:p w14:paraId="28D2153A" w14:textId="10D0210A"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such as your passport or other identification, and immigration information,</w:t>
            </w:r>
          </w:p>
        </w:tc>
      </w:tr>
    </w:tbl>
    <w:p w14:paraId="70D95607"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This personal data is required to enable us to provide our service to you. If you do not provide personal data we ask for, it may delay or prevent us from providing services to you.</w:t>
      </w:r>
    </w:p>
    <w:p w14:paraId="5CC64174"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How your personal data is collected</w:t>
      </w:r>
    </w:p>
    <w:p w14:paraId="3CC9E32C"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collect most of this information from you direct. However, we may also collect information:</w:t>
      </w:r>
    </w:p>
    <w:p w14:paraId="281CD545" w14:textId="699C913D"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from publicly accessible sources,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Companies House or HM Land Registry;</w:t>
      </w:r>
    </w:p>
    <w:p w14:paraId="752E7A13" w14:textId="1B6987B9"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directly from a third party,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w:t>
      </w:r>
    </w:p>
    <w:p w14:paraId="130E2C15" w14:textId="77777777" w:rsidR="00030F33" w:rsidRPr="001E10AB" w:rsidRDefault="00030F33" w:rsidP="00030F33">
      <w:pPr>
        <w:numPr>
          <w:ilvl w:val="0"/>
          <w:numId w:val="1"/>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sanctions screening providers;</w:t>
      </w:r>
    </w:p>
    <w:p w14:paraId="21BDDACD" w14:textId="77777777" w:rsidR="00030F33" w:rsidRPr="001E10AB" w:rsidRDefault="00030F33" w:rsidP="00030F33">
      <w:pPr>
        <w:numPr>
          <w:ilvl w:val="0"/>
          <w:numId w:val="1"/>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credit reference agencies;</w:t>
      </w:r>
    </w:p>
    <w:p w14:paraId="0B7FB4A8" w14:textId="77777777" w:rsidR="00030F33" w:rsidRPr="001E10AB" w:rsidRDefault="00030F33" w:rsidP="00030F33">
      <w:pPr>
        <w:numPr>
          <w:ilvl w:val="0"/>
          <w:numId w:val="1"/>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client due diligence providers;</w:t>
      </w:r>
    </w:p>
    <w:p w14:paraId="3D423DC4" w14:textId="55883273"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from a third party with your consent,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w:t>
      </w:r>
      <w:r w:rsidRPr="001E10AB">
        <w:rPr>
          <w:rFonts w:ascii="Arial Nova Light" w:eastAsia="Times New Roman" w:hAnsi="Arial Nova Light" w:cs="Times New Roman"/>
          <w:color w:val="464646"/>
          <w:sz w:val="16"/>
          <w:szCs w:val="16"/>
          <w:lang w:eastAsia="en-GB"/>
        </w:rPr>
        <w:br/>
      </w:r>
      <w:r w:rsidRPr="001E10AB">
        <w:rPr>
          <w:rFonts w:ascii="Arial Nova Light" w:eastAsia="Times New Roman" w:hAnsi="Arial Nova Light" w:cs="Times New Roman"/>
          <w:color w:val="464646"/>
          <w:sz w:val="16"/>
          <w:szCs w:val="16"/>
          <w:bdr w:val="none" w:sz="0" w:space="0" w:color="auto" w:frame="1"/>
          <w:lang w:eastAsia="en-GB"/>
        </w:rPr>
        <w:t>your bank or building society, another financial institution or advisor;</w:t>
      </w:r>
    </w:p>
    <w:p w14:paraId="31484C8A"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consultants and other professionals we may engage in relation to your matter;</w:t>
      </w:r>
    </w:p>
    <w:p w14:paraId="3DAD16C9"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via our website—we use cookies on our website (for more information on cookies, please see our cookies policy on our website)</w:t>
      </w:r>
    </w:p>
    <w:p w14:paraId="344FEFE4" w14:textId="73846BBD"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via our information technology (IT) systems,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w:t>
      </w:r>
    </w:p>
    <w:p w14:paraId="79B2D39E" w14:textId="77777777" w:rsidR="00030F33" w:rsidRPr="001E10AB" w:rsidRDefault="00030F33" w:rsidP="00030F33">
      <w:pPr>
        <w:numPr>
          <w:ilvl w:val="0"/>
          <w:numId w:val="2"/>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case management and document management systems;</w:t>
      </w:r>
    </w:p>
    <w:p w14:paraId="5C6D53C6" w14:textId="77777777" w:rsidR="00030F33" w:rsidRPr="001E10AB" w:rsidRDefault="00030F33" w:rsidP="00030F33">
      <w:pPr>
        <w:numPr>
          <w:ilvl w:val="0"/>
          <w:numId w:val="2"/>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communications systems and emails</w:t>
      </w:r>
    </w:p>
    <w:p w14:paraId="6933CB0A" w14:textId="72AD662A"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lastRenderedPageBreak/>
        <w:t xml:space="preserve">How and </w:t>
      </w:r>
      <w:r w:rsidR="001E10AB" w:rsidRPr="001E10AB">
        <w:rPr>
          <w:rFonts w:ascii="Arial Nova Light" w:eastAsia="Times New Roman" w:hAnsi="Arial Nova Light" w:cs="Times New Roman"/>
          <w:b/>
          <w:bCs/>
          <w:color w:val="464646"/>
          <w:sz w:val="16"/>
          <w:szCs w:val="16"/>
          <w:bdr w:val="none" w:sz="0" w:space="0" w:color="auto" w:frame="1"/>
          <w:lang w:eastAsia="en-GB"/>
        </w:rPr>
        <w:t>why,</w:t>
      </w:r>
      <w:r w:rsidRPr="001E10AB">
        <w:rPr>
          <w:rFonts w:ascii="Arial Nova Light" w:eastAsia="Times New Roman" w:hAnsi="Arial Nova Light" w:cs="Times New Roman"/>
          <w:b/>
          <w:bCs/>
          <w:color w:val="464646"/>
          <w:sz w:val="16"/>
          <w:szCs w:val="16"/>
          <w:bdr w:val="none" w:sz="0" w:space="0" w:color="auto" w:frame="1"/>
          <w:lang w:eastAsia="en-GB"/>
        </w:rPr>
        <w:t xml:space="preserve"> we use your personal data</w:t>
      </w:r>
    </w:p>
    <w:p w14:paraId="03011EFF" w14:textId="019E04E6"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Under data protection law, we can only use your personal data if we have a proper reason for doing so,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w:t>
      </w:r>
    </w:p>
    <w:p w14:paraId="5D0EC060" w14:textId="77777777" w:rsidR="00030F33" w:rsidRPr="001E10AB" w:rsidRDefault="00030F33" w:rsidP="00030F33">
      <w:pPr>
        <w:numPr>
          <w:ilvl w:val="0"/>
          <w:numId w:val="3"/>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p w14:paraId="19F7155F" w14:textId="77777777" w:rsidR="00030F33" w:rsidRPr="001E10AB" w:rsidRDefault="00030F33" w:rsidP="00030F33">
      <w:pPr>
        <w:numPr>
          <w:ilvl w:val="0"/>
          <w:numId w:val="3"/>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for the performance of our contract with you or to take steps at your request before entering into a contract;</w:t>
      </w:r>
    </w:p>
    <w:p w14:paraId="36FB969C" w14:textId="77777777" w:rsidR="00030F33" w:rsidRPr="001E10AB" w:rsidRDefault="00030F33" w:rsidP="00030F33">
      <w:pPr>
        <w:numPr>
          <w:ilvl w:val="0"/>
          <w:numId w:val="3"/>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for our legitimate interests or those of a third party; or</w:t>
      </w:r>
    </w:p>
    <w:p w14:paraId="6CCDA1E1" w14:textId="77777777" w:rsidR="00030F33" w:rsidRPr="001E10AB" w:rsidRDefault="00030F33" w:rsidP="00030F33">
      <w:pPr>
        <w:numPr>
          <w:ilvl w:val="0"/>
          <w:numId w:val="3"/>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where you have given consent.</w:t>
      </w:r>
    </w:p>
    <w:p w14:paraId="27C83252"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 legitimate interest is when we have a business or commercial reason to use your information, so long as this is not overridden by your own rights and interests.</w:t>
      </w:r>
    </w:p>
    <w:p w14:paraId="463F37C0"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table below explains what we use (process) your personal data for and our reasons for doing so:</w:t>
      </w:r>
    </w:p>
    <w:tbl>
      <w:tblPr>
        <w:tblW w:w="17400" w:type="dxa"/>
        <w:tblBorders>
          <w:bottom w:val="single" w:sz="6" w:space="0" w:color="DDDDD3"/>
        </w:tblBorders>
        <w:tblCellMar>
          <w:left w:w="0" w:type="dxa"/>
          <w:right w:w="0" w:type="dxa"/>
        </w:tblCellMar>
        <w:tblLook w:val="04A0" w:firstRow="1" w:lastRow="0" w:firstColumn="1" w:lastColumn="0" w:noHBand="0" w:noVBand="1"/>
      </w:tblPr>
      <w:tblGrid>
        <w:gridCol w:w="12939"/>
        <w:gridCol w:w="4461"/>
      </w:tblGrid>
      <w:tr w:rsidR="001E10AB" w:rsidRPr="001E10AB" w14:paraId="6EB70C89"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24A90ED"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What we use your personal data for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1A69537"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Our reasons</w:t>
            </w:r>
          </w:p>
        </w:tc>
      </w:tr>
      <w:tr w:rsidR="001E10AB" w:rsidRPr="001E10AB" w14:paraId="69E55F70"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F68E563"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provide legal services to you</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59834EC" w14:textId="77777777" w:rsid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For the performance of our contract with you or to</w:t>
            </w:r>
          </w:p>
          <w:p w14:paraId="7F5F8DED" w14:textId="77777777" w:rsid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take steps at your request before entering into </w:t>
            </w:r>
          </w:p>
          <w:p w14:paraId="7634FD46" w14:textId="5AFB8D10"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 contract</w:t>
            </w:r>
          </w:p>
        </w:tc>
      </w:tr>
      <w:tr w:rsidR="001E10AB" w:rsidRPr="001E10AB" w14:paraId="227EB156"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F8B330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Conducting checks to identify our clients and verify their identity</w:t>
            </w:r>
          </w:p>
          <w:p w14:paraId="3A30E670"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Screening for financial and other sanctions or embargoes</w:t>
            </w:r>
          </w:p>
          <w:p w14:paraId="01052332" w14:textId="576B6249"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Other processing necessary to comply with professional, legal and regulatory obligations that apply to our business,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under health and safety regulation or rules issued by our professional regulator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D23D3BC"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r w:rsidR="001E10AB" w:rsidRPr="001E10AB" w14:paraId="7289CA0F"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165ED9B"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Gathering and providing information required by or relating to audits, enquiries or investigations by regulatory bodies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E594A71"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r w:rsidR="001E10AB" w:rsidRPr="001E10AB" w14:paraId="7497502A"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B1988C7" w14:textId="6DAF89C0"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Ensuring business policies are adhered to,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policies covering security and internet use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4D73E14"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those of a third party, </w:t>
            </w:r>
          </w:p>
          <w:p w14:paraId="76D248B0" w14:textId="60381C77" w:rsid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make sure we are following our </w:t>
            </w:r>
          </w:p>
          <w:p w14:paraId="0DA1005B" w14:textId="20C9BFDD"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own internal procedures</w:t>
            </w:r>
          </w:p>
        </w:tc>
      </w:tr>
      <w:tr w:rsidR="001E10AB" w:rsidRPr="001E10AB" w14:paraId="7F5432FC"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BEB426F"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Operational reasons, such as improving efficiency, training and quality control</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3E50880"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those of a third party, </w:t>
            </w:r>
          </w:p>
          <w:p w14:paraId="3B607ACF" w14:textId="1F33522F" w:rsidR="00030F33" w:rsidRP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be as efficient as we can</w:t>
            </w:r>
          </w:p>
        </w:tc>
      </w:tr>
      <w:tr w:rsidR="001E10AB" w:rsidRPr="001E10AB" w14:paraId="36613D9B"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C34DAF1"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Ensuring the confidentiality of commercially sensitive information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B852013"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those of a third party, </w:t>
            </w:r>
          </w:p>
          <w:p w14:paraId="5C2F61DA" w14:textId="7FC72264" w:rsid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protect our intellectual property and other </w:t>
            </w:r>
          </w:p>
          <w:p w14:paraId="72C030E1" w14:textId="26350C8E"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commercially valuable information</w:t>
            </w:r>
          </w:p>
          <w:p w14:paraId="52202611"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r w:rsidR="001E10AB" w:rsidRPr="001E10AB" w14:paraId="0C2A79A3"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B853E92" w14:textId="2E526F6E"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 xml:space="preserve">Statistical analysis to help us manage our practice,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in relation to our financial performance, client base, work type or other efficiency measures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F54E07D" w14:textId="77777777" w:rsid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For our legitimate interests or those of a third party,</w:t>
            </w:r>
          </w:p>
          <w:p w14:paraId="51BE4A05" w14:textId="6149AB55"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 </w:t>
            </w:r>
            <w:r w:rsidR="001E10AB" w:rsidRPr="001E10AB">
              <w:rPr>
                <w:rFonts w:ascii="Arial Nova Light" w:eastAsia="Times New Roman" w:hAnsi="Arial Nova Light" w:cs="Times New Roman"/>
                <w:color w:val="464646"/>
                <w:sz w:val="16"/>
                <w:szCs w:val="16"/>
                <w:lang w:eastAsia="en-GB"/>
              </w:rPr>
              <w:t>i.e.</w:t>
            </w:r>
            <w:r w:rsidRPr="001E10AB">
              <w:rPr>
                <w:rFonts w:ascii="Arial Nova Light" w:eastAsia="Times New Roman" w:hAnsi="Arial Nova Light" w:cs="Times New Roman"/>
                <w:color w:val="464646"/>
                <w:sz w:val="16"/>
                <w:szCs w:val="16"/>
                <w:lang w:eastAsia="en-GB"/>
              </w:rPr>
              <w:t xml:space="preserve"> to be as efficient as we can</w:t>
            </w:r>
          </w:p>
        </w:tc>
      </w:tr>
      <w:tr w:rsidR="001E10AB" w:rsidRPr="001E10AB" w14:paraId="7CCD23E3"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4891132"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Preventing unauthorised access and modifications to systems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8E5C26F" w14:textId="77777777" w:rsid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those of a third party, </w:t>
            </w:r>
          </w:p>
          <w:p w14:paraId="123EA429" w14:textId="18E223CC" w:rsidR="0097714B" w:rsidRP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prevent and detect criminal activity</w:t>
            </w:r>
          </w:p>
          <w:p w14:paraId="296580BC" w14:textId="082C69E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that could be damaging for us and for you</w:t>
            </w:r>
          </w:p>
          <w:p w14:paraId="36087068"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r w:rsidR="001E10AB" w:rsidRPr="001E10AB" w14:paraId="099E3514"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4E6C10F"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Updating client records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809459F" w14:textId="77777777" w:rsidR="001E10AB" w:rsidRDefault="00030F33"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 xml:space="preserve">For the performance of our contract with you or to </w:t>
            </w:r>
          </w:p>
          <w:p w14:paraId="08EE4A46" w14:textId="750F53A8" w:rsidR="001E10AB" w:rsidRPr="001E10AB" w:rsidRDefault="00030F33"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 xml:space="preserve">take steps at your </w:t>
            </w:r>
            <w:r w:rsidR="001E10AB" w:rsidRPr="001E10AB">
              <w:rPr>
                <w:rFonts w:ascii="Arial Nova Light" w:hAnsi="Arial Nova Light"/>
                <w:sz w:val="16"/>
                <w:szCs w:val="16"/>
                <w:lang w:eastAsia="en-GB"/>
              </w:rPr>
              <w:t>r</w:t>
            </w:r>
            <w:r w:rsidRPr="001E10AB">
              <w:rPr>
                <w:rFonts w:ascii="Arial Nova Light" w:hAnsi="Arial Nova Light"/>
                <w:sz w:val="16"/>
                <w:szCs w:val="16"/>
                <w:lang w:eastAsia="en-GB"/>
              </w:rPr>
              <w:t>equest</w:t>
            </w:r>
          </w:p>
          <w:p w14:paraId="3B313D80" w14:textId="38A4202B" w:rsidR="001E10AB" w:rsidRPr="001E10AB" w:rsidRDefault="001E10AB"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before entering into a contract</w:t>
            </w:r>
          </w:p>
          <w:p w14:paraId="46F0CD22" w14:textId="77777777" w:rsidR="00030F33" w:rsidRPr="001E10AB" w:rsidRDefault="00030F33"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To comply with our legal and regulatory obligations</w:t>
            </w:r>
          </w:p>
          <w:p w14:paraId="54905C7F" w14:textId="77777777" w:rsidR="0097714B" w:rsidRPr="001E10AB" w:rsidRDefault="00030F33"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 xml:space="preserve">For our legitimate interests or those of a third party, </w:t>
            </w:r>
          </w:p>
          <w:p w14:paraId="6D79534D" w14:textId="77777777" w:rsidR="001E10AB" w:rsidRDefault="001E10AB"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e.g.</w:t>
            </w:r>
            <w:r w:rsidR="00030F33" w:rsidRPr="001E10AB">
              <w:rPr>
                <w:rFonts w:ascii="Arial Nova Light" w:hAnsi="Arial Nova Light"/>
                <w:sz w:val="16"/>
                <w:szCs w:val="16"/>
                <w:lang w:eastAsia="en-GB"/>
              </w:rPr>
              <w:t xml:space="preserve"> making sure that we can keep in touch with</w:t>
            </w:r>
          </w:p>
          <w:p w14:paraId="1EFA766F" w14:textId="09D22ACE" w:rsidR="00030F33" w:rsidRPr="001E10AB" w:rsidRDefault="00030F33" w:rsidP="001E10AB">
            <w:pPr>
              <w:pStyle w:val="NoSpacing"/>
              <w:rPr>
                <w:rFonts w:ascii="Arial Nova Light" w:hAnsi="Arial Nova Light"/>
                <w:sz w:val="16"/>
                <w:szCs w:val="16"/>
                <w:lang w:eastAsia="en-GB"/>
              </w:rPr>
            </w:pPr>
            <w:r w:rsidRPr="001E10AB">
              <w:rPr>
                <w:rFonts w:ascii="Arial Nova Light" w:hAnsi="Arial Nova Light"/>
                <w:sz w:val="16"/>
                <w:szCs w:val="16"/>
                <w:lang w:eastAsia="en-GB"/>
              </w:rPr>
              <w:t>our clients about existing and new services</w:t>
            </w:r>
          </w:p>
        </w:tc>
      </w:tr>
      <w:tr w:rsidR="001E10AB" w:rsidRPr="001E10AB" w14:paraId="24C4BA0E"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566EEF3"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Statutory returns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8E999F9"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r w:rsidR="001E10AB" w:rsidRPr="001E10AB" w14:paraId="2D712BEB"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A226156"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Ensuring safe working practices, staff administration and assessments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3FCE734" w14:textId="77777777" w:rsidR="00030F33" w:rsidRPr="001E10AB" w:rsidRDefault="00030F33" w:rsidP="001E10AB">
            <w:pPr>
              <w:rPr>
                <w:rFonts w:ascii="Arial Nova Light" w:hAnsi="Arial Nova Light"/>
                <w:sz w:val="16"/>
                <w:szCs w:val="16"/>
                <w:lang w:eastAsia="en-GB"/>
              </w:rPr>
            </w:pPr>
            <w:r w:rsidRPr="001E10AB">
              <w:rPr>
                <w:rFonts w:ascii="Arial Nova Light" w:hAnsi="Arial Nova Light"/>
                <w:sz w:val="16"/>
                <w:szCs w:val="16"/>
                <w:lang w:eastAsia="en-GB"/>
              </w:rPr>
              <w:t>To comply with our legal and regulatory obligations</w:t>
            </w:r>
          </w:p>
          <w:p w14:paraId="79A1FB32" w14:textId="77777777" w:rsidR="0097714B" w:rsidRPr="001E10AB" w:rsidRDefault="00030F33" w:rsidP="001E10AB">
            <w:pPr>
              <w:rPr>
                <w:rFonts w:ascii="Arial Nova Light" w:hAnsi="Arial Nova Light"/>
                <w:sz w:val="16"/>
                <w:szCs w:val="16"/>
                <w:lang w:eastAsia="en-GB"/>
              </w:rPr>
            </w:pPr>
            <w:r w:rsidRPr="001E10AB">
              <w:rPr>
                <w:rFonts w:ascii="Arial Nova Light" w:hAnsi="Arial Nova Light"/>
                <w:sz w:val="16"/>
                <w:szCs w:val="16"/>
                <w:lang w:eastAsia="en-GB"/>
              </w:rPr>
              <w:t xml:space="preserve">For our legitimate interests or those of a third party, </w:t>
            </w:r>
          </w:p>
          <w:p w14:paraId="5263E3AD" w14:textId="77777777" w:rsidR="001E10AB" w:rsidRPr="001E10AB" w:rsidRDefault="001E10AB" w:rsidP="001E10AB">
            <w:pPr>
              <w:rPr>
                <w:rFonts w:ascii="Arial Nova Light" w:hAnsi="Arial Nova Light"/>
                <w:sz w:val="16"/>
                <w:szCs w:val="16"/>
                <w:lang w:eastAsia="en-GB"/>
              </w:rPr>
            </w:pPr>
            <w:r w:rsidRPr="001E10AB">
              <w:rPr>
                <w:rFonts w:ascii="Arial Nova Light" w:hAnsi="Arial Nova Light"/>
                <w:sz w:val="16"/>
                <w:szCs w:val="16"/>
                <w:lang w:eastAsia="en-GB"/>
              </w:rPr>
              <w:t>e.g.</w:t>
            </w:r>
            <w:r w:rsidR="00030F33" w:rsidRPr="001E10AB">
              <w:rPr>
                <w:rFonts w:ascii="Arial Nova Light" w:hAnsi="Arial Nova Light"/>
                <w:sz w:val="16"/>
                <w:szCs w:val="16"/>
                <w:lang w:eastAsia="en-GB"/>
              </w:rPr>
              <w:t xml:space="preserve"> to make sure we are following our own </w:t>
            </w:r>
          </w:p>
          <w:p w14:paraId="183E69E5" w14:textId="5D224E05" w:rsidR="00030F33" w:rsidRPr="001E10AB" w:rsidRDefault="00030F33" w:rsidP="001E10AB">
            <w:pPr>
              <w:rPr>
                <w:rFonts w:ascii="Arial Nova Light" w:hAnsi="Arial Nova Light"/>
                <w:lang w:eastAsia="en-GB"/>
              </w:rPr>
            </w:pPr>
            <w:r w:rsidRPr="001E10AB">
              <w:rPr>
                <w:rFonts w:ascii="Arial Nova Light" w:hAnsi="Arial Nova Light"/>
                <w:sz w:val="16"/>
                <w:szCs w:val="16"/>
                <w:lang w:eastAsia="en-GB"/>
              </w:rPr>
              <w:t>internal procedures and working efficiently</w:t>
            </w:r>
          </w:p>
        </w:tc>
      </w:tr>
      <w:tr w:rsidR="001E10AB" w:rsidRPr="001E10AB" w14:paraId="64008E94"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9AE92E9"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Marketing our services to:</w:t>
            </w:r>
          </w:p>
          <w:p w14:paraId="6946EBDA"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—existing and former clients</w:t>
            </w:r>
          </w:p>
          <w:p w14:paraId="60D30A05"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—third parties who have previously expressed an interest in our services</w:t>
            </w:r>
          </w:p>
          <w:p w14:paraId="1B345D60"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—third parties with whom we have had no previous dealings.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DC4F392"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those of a third party, </w:t>
            </w:r>
          </w:p>
          <w:p w14:paraId="29D10DE1" w14:textId="77777777" w:rsid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promote our business to existing </w:t>
            </w:r>
          </w:p>
          <w:p w14:paraId="42EEF382" w14:textId="5EC0E9AA"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and former clients</w:t>
            </w:r>
          </w:p>
        </w:tc>
      </w:tr>
      <w:tr w:rsidR="001E10AB" w:rsidRPr="001E10AB" w14:paraId="60782B6F"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46AA121"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Credit reference checks via external credit reference agencies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9FDE1F8"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a those of a third party, </w:t>
            </w:r>
          </w:p>
          <w:p w14:paraId="2EC4F7BC" w14:textId="77777777" w:rsid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for credit control and to ensure our clients are likely to be able </w:t>
            </w:r>
          </w:p>
          <w:p w14:paraId="09B42EE8" w14:textId="3BB52122"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w:t>
            </w:r>
            <w:r w:rsidR="001E10AB">
              <w:rPr>
                <w:rFonts w:ascii="Arial Nova Light" w:eastAsia="Times New Roman" w:hAnsi="Arial Nova Light" w:cs="Times New Roman"/>
                <w:color w:val="464646"/>
                <w:sz w:val="16"/>
                <w:szCs w:val="16"/>
                <w:lang w:eastAsia="en-GB"/>
              </w:rPr>
              <w:t xml:space="preserve"> </w:t>
            </w:r>
            <w:r w:rsidRPr="001E10AB">
              <w:rPr>
                <w:rFonts w:ascii="Arial Nova Light" w:eastAsia="Times New Roman" w:hAnsi="Arial Nova Light" w:cs="Times New Roman"/>
                <w:color w:val="464646"/>
                <w:sz w:val="16"/>
                <w:szCs w:val="16"/>
                <w:lang w:eastAsia="en-GB"/>
              </w:rPr>
              <w:t>pay for our services</w:t>
            </w:r>
          </w:p>
        </w:tc>
      </w:tr>
      <w:tr w:rsidR="001E10AB" w:rsidRPr="001E10AB" w14:paraId="38A66362"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D272127" w14:textId="0ECBA83A"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External audits and quality checks,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for Lexcel, ISO or Investors in People accreditation and the audit of our accounts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F5D0DF7" w14:textId="77777777"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For our legitimate interests or a those of a third party, </w:t>
            </w:r>
          </w:p>
          <w:p w14:paraId="3FB52AF4" w14:textId="77777777" w:rsidR="001E10AB" w:rsidRDefault="001E10AB"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i.e.</w:t>
            </w:r>
            <w:r w:rsidR="00030F33" w:rsidRPr="001E10AB">
              <w:rPr>
                <w:rFonts w:ascii="Arial Nova Light" w:eastAsia="Times New Roman" w:hAnsi="Arial Nova Light" w:cs="Times New Roman"/>
                <w:color w:val="464646"/>
                <w:sz w:val="16"/>
                <w:szCs w:val="16"/>
                <w:lang w:eastAsia="en-GB"/>
              </w:rPr>
              <w:t xml:space="preserve"> to maintain our accreditations so we can</w:t>
            </w:r>
          </w:p>
          <w:p w14:paraId="1AB9D65F" w14:textId="243D982D" w:rsidR="0097714B"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demonstrate we operate </w:t>
            </w:r>
          </w:p>
          <w:p w14:paraId="612FE195" w14:textId="4513914B"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at the highest standards</w:t>
            </w:r>
          </w:p>
          <w:p w14:paraId="04EDFA42"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comply with our legal and regulatory obligations</w:t>
            </w:r>
          </w:p>
        </w:tc>
      </w:tr>
    </w:tbl>
    <w:p w14:paraId="623F8349"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The above table does not apply to special category personal data, which we will only process with your </w:t>
      </w:r>
      <w:r w:rsidRPr="001E10AB">
        <w:rPr>
          <w:rFonts w:ascii="Arial Nova Light" w:eastAsia="Times New Roman" w:hAnsi="Arial Nova Light" w:cs="Times New Roman"/>
          <w:b/>
          <w:bCs/>
          <w:color w:val="464646"/>
          <w:sz w:val="16"/>
          <w:szCs w:val="16"/>
          <w:bdr w:val="none" w:sz="0" w:space="0" w:color="auto" w:frame="1"/>
          <w:lang w:eastAsia="en-GB"/>
        </w:rPr>
        <w:t>explicit consent</w:t>
      </w:r>
      <w:r w:rsidRPr="001E10AB">
        <w:rPr>
          <w:rFonts w:ascii="Arial Nova Light" w:eastAsia="Times New Roman" w:hAnsi="Arial Nova Light" w:cs="Times New Roman"/>
          <w:color w:val="464646"/>
          <w:sz w:val="16"/>
          <w:szCs w:val="16"/>
          <w:lang w:eastAsia="en-GB"/>
        </w:rPr>
        <w:t>.</w:t>
      </w:r>
    </w:p>
    <w:p w14:paraId="399C7BCF"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Who we share your personal data with</w:t>
      </w:r>
    </w:p>
    <w:p w14:paraId="43468A71"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may share personal data with:</w:t>
      </w:r>
    </w:p>
    <w:p w14:paraId="0439ED84" w14:textId="4984A278"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professional advisers who we instruct on your behalf or refer you to,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barristers, accountants, tax advisors or other experts;</w:t>
      </w:r>
    </w:p>
    <w:p w14:paraId="3D5999F9" w14:textId="0527875B"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other third parties where necessary to carry out your instructions,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your mortgage provider or HM Land Registry in the case of a property transaction or Companies House</w:t>
      </w:r>
      <w:r w:rsidRPr="001E10AB">
        <w:rPr>
          <w:rFonts w:ascii="Arial Nova Light" w:eastAsia="Times New Roman" w:hAnsi="Arial Nova Light" w:cs="Times New Roman"/>
          <w:b/>
          <w:bCs/>
          <w:color w:val="464646"/>
          <w:sz w:val="16"/>
          <w:szCs w:val="16"/>
          <w:bdr w:val="none" w:sz="0" w:space="0" w:color="auto" w:frame="1"/>
          <w:lang w:eastAsia="en-GB"/>
        </w:rPr>
        <w:t>;</w:t>
      </w:r>
    </w:p>
    <w:p w14:paraId="3174C810" w14:textId="77777777"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credit reference agencies;</w:t>
      </w:r>
    </w:p>
    <w:p w14:paraId="682BE926" w14:textId="77777777"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our insurers and brokers;</w:t>
      </w:r>
    </w:p>
    <w:p w14:paraId="779C40C0" w14:textId="2DEDFDD1"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external auditors,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in relation to The Law Society’s CQS accreditation and the audit of our accounts;</w:t>
      </w:r>
    </w:p>
    <w:p w14:paraId="406CFFCF" w14:textId="77777777"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our banks</w:t>
      </w:r>
    </w:p>
    <w:p w14:paraId="309E7DFE" w14:textId="54CD8C7A" w:rsidR="00030F33" w:rsidRPr="001E10AB" w:rsidRDefault="00030F33" w:rsidP="00030F33">
      <w:pPr>
        <w:numPr>
          <w:ilvl w:val="0"/>
          <w:numId w:val="4"/>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external service suppliers, representatives and agents that we use to make our business more efficient,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typing services, document collation.</w:t>
      </w:r>
    </w:p>
    <w:p w14:paraId="4B54524A"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only allow our service providers to handle your personal data if we are satisfied they take appropriate measures to protect your personal data. We also impose contractual obligations on service providers relating to ensure they can only use your personal data to provide services to us and to you.</w:t>
      </w:r>
    </w:p>
    <w:p w14:paraId="7CE5B2A0"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may disclose and exchange information with law enforcement agencies and regulatory bodies to comply with our legal and regulatory obligations.</w:t>
      </w:r>
    </w:p>
    <w:p w14:paraId="1302AAD9"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may also need to share some personal data with other parties, such as potential buyers of some or all of our business or during a re-structuring. Usually, information will be anonymised but this may not always be possible. The recipient of the information will be bound by confidentiality obligations.</w:t>
      </w:r>
    </w:p>
    <w:p w14:paraId="68611115"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will not share your personal data with any other third party.</w:t>
      </w:r>
    </w:p>
    <w:p w14:paraId="6ED9530E"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Where your personal data is held</w:t>
      </w:r>
    </w:p>
    <w:p w14:paraId="225426AA"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Information may be held at our offices</w:t>
      </w:r>
      <w:r w:rsidRPr="001E10AB">
        <w:rPr>
          <w:rFonts w:ascii="Arial Nova Light" w:eastAsia="Times New Roman" w:hAnsi="Arial Nova Light" w:cs="Times New Roman"/>
          <w:b/>
          <w:bCs/>
          <w:color w:val="464646"/>
          <w:sz w:val="16"/>
          <w:szCs w:val="16"/>
          <w:bdr w:val="none" w:sz="0" w:space="0" w:color="auto" w:frame="1"/>
          <w:lang w:eastAsia="en-GB"/>
        </w:rPr>
        <w:t>, </w:t>
      </w:r>
      <w:r w:rsidRPr="001E10AB">
        <w:rPr>
          <w:rFonts w:ascii="Arial Nova Light" w:eastAsia="Times New Roman" w:hAnsi="Arial Nova Light" w:cs="Times New Roman"/>
          <w:color w:val="464646"/>
          <w:sz w:val="16"/>
          <w:szCs w:val="16"/>
          <w:lang w:eastAsia="en-GB"/>
        </w:rPr>
        <w:t>third party agencies, service providers, representatives and agents as described above (see ‘</w:t>
      </w:r>
      <w:r w:rsidRPr="001E10AB">
        <w:rPr>
          <w:rFonts w:ascii="Arial Nova Light" w:eastAsia="Times New Roman" w:hAnsi="Arial Nova Light" w:cs="Times New Roman"/>
          <w:b/>
          <w:bCs/>
          <w:color w:val="464646"/>
          <w:sz w:val="16"/>
          <w:szCs w:val="16"/>
          <w:bdr w:val="none" w:sz="0" w:space="0" w:color="auto" w:frame="1"/>
          <w:lang w:eastAsia="en-GB"/>
        </w:rPr>
        <w:t>Who we share your personal data with</w:t>
      </w:r>
      <w:r w:rsidRPr="001E10AB">
        <w:rPr>
          <w:rFonts w:ascii="Arial Nova Light" w:eastAsia="Times New Roman" w:hAnsi="Arial Nova Light" w:cs="Times New Roman"/>
          <w:color w:val="464646"/>
          <w:sz w:val="16"/>
          <w:szCs w:val="16"/>
          <w:lang w:eastAsia="en-GB"/>
        </w:rPr>
        <w:t>’).</w:t>
      </w:r>
    </w:p>
    <w:p w14:paraId="115C14DD"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Some of these third parties may be based outside the European Economic Area. For more information, including on how we safeguard your personal data when this occurs, see below: ‘</w:t>
      </w:r>
      <w:r w:rsidRPr="001E10AB">
        <w:rPr>
          <w:rFonts w:ascii="Arial Nova Light" w:eastAsia="Times New Roman" w:hAnsi="Arial Nova Light" w:cs="Times New Roman"/>
          <w:b/>
          <w:bCs/>
          <w:color w:val="464646"/>
          <w:sz w:val="16"/>
          <w:szCs w:val="16"/>
          <w:bdr w:val="none" w:sz="0" w:space="0" w:color="auto" w:frame="1"/>
          <w:lang w:eastAsia="en-GB"/>
        </w:rPr>
        <w:t>Transferring your personal data out of the EEA</w:t>
      </w:r>
      <w:r w:rsidRPr="001E10AB">
        <w:rPr>
          <w:rFonts w:ascii="Arial Nova Light" w:eastAsia="Times New Roman" w:hAnsi="Arial Nova Light" w:cs="Times New Roman"/>
          <w:color w:val="464646"/>
          <w:sz w:val="16"/>
          <w:szCs w:val="16"/>
          <w:lang w:eastAsia="en-GB"/>
        </w:rPr>
        <w:t>’.</w:t>
      </w:r>
    </w:p>
    <w:p w14:paraId="1499123E"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How long your personal data will be kept</w:t>
      </w:r>
    </w:p>
    <w:p w14:paraId="4F5D9197"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will keep your personal data after we have finished advising or acting for you. We will do so for one of these reasons:</w:t>
      </w:r>
    </w:p>
    <w:p w14:paraId="53A7291E" w14:textId="77777777" w:rsidR="00030F33" w:rsidRPr="001E10AB" w:rsidRDefault="00030F33" w:rsidP="00030F33">
      <w:pPr>
        <w:numPr>
          <w:ilvl w:val="0"/>
          <w:numId w:val="5"/>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respond to any questions, complaints or claims made by you or on your behalf;</w:t>
      </w:r>
    </w:p>
    <w:p w14:paraId="4EE146E1" w14:textId="77777777" w:rsidR="00030F33" w:rsidRPr="001E10AB" w:rsidRDefault="00030F33" w:rsidP="00030F33">
      <w:pPr>
        <w:numPr>
          <w:ilvl w:val="0"/>
          <w:numId w:val="5"/>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lastRenderedPageBreak/>
        <w:t>to show that we treated you fairly;</w:t>
      </w:r>
    </w:p>
    <w:p w14:paraId="3368FD8E" w14:textId="77777777" w:rsidR="00030F33" w:rsidRPr="001E10AB" w:rsidRDefault="00030F33" w:rsidP="00030F33">
      <w:pPr>
        <w:numPr>
          <w:ilvl w:val="0"/>
          <w:numId w:val="5"/>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keep records required by law.</w:t>
      </w:r>
    </w:p>
    <w:p w14:paraId="5DD405EE"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will not retain your data for longer than necessary for the purposes set out in this policy. Different retention periods apply for different types of data. Further details on this are available in our client care letter/terms of business.</w:t>
      </w:r>
    </w:p>
    <w:p w14:paraId="29F45108"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When it is no longer necessary to retain your personal data, we will delete or anonymise it.</w:t>
      </w:r>
    </w:p>
    <w:p w14:paraId="1CD56405"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Transferring your personal data out of the EEA</w:t>
      </w:r>
    </w:p>
    <w:p w14:paraId="416ACB90" w14:textId="72B3C7B0"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To deliver services to you, it is sometimes necessary for us to share your personal data outside the European Economic Area (EEA),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w:t>
      </w:r>
    </w:p>
    <w:p w14:paraId="3910328C" w14:textId="77777777" w:rsidR="00030F33" w:rsidRPr="001E10AB" w:rsidRDefault="00030F33" w:rsidP="00030F33">
      <w:pPr>
        <w:numPr>
          <w:ilvl w:val="0"/>
          <w:numId w:val="6"/>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with your and our service providers located outside the EEA;</w:t>
      </w:r>
    </w:p>
    <w:p w14:paraId="3D6FF987" w14:textId="77777777" w:rsidR="00030F33" w:rsidRPr="001E10AB" w:rsidRDefault="00030F33" w:rsidP="00030F33">
      <w:pPr>
        <w:numPr>
          <w:ilvl w:val="0"/>
          <w:numId w:val="6"/>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if you are based outside the EEA;</w:t>
      </w:r>
    </w:p>
    <w:p w14:paraId="0BC493A0" w14:textId="77777777" w:rsidR="00030F33" w:rsidRPr="001E10AB" w:rsidRDefault="00030F33" w:rsidP="00030F33">
      <w:pPr>
        <w:numPr>
          <w:ilvl w:val="0"/>
          <w:numId w:val="6"/>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where there is an international dimension to the matter in which we are advising you.</w:t>
      </w:r>
    </w:p>
    <w:p w14:paraId="0F6023F7"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These transfers are subject to special rules under European and UK data protection law.</w:t>
      </w:r>
    </w:p>
    <w:p w14:paraId="76506F1A"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Your rights</w:t>
      </w:r>
    </w:p>
    <w:p w14:paraId="06C33761"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You have the following rights, which you can exercise free of charge:</w:t>
      </w:r>
    </w:p>
    <w:tbl>
      <w:tblPr>
        <w:tblW w:w="17400" w:type="dxa"/>
        <w:tblBorders>
          <w:bottom w:val="single" w:sz="6" w:space="0" w:color="DDDDD3"/>
        </w:tblBorders>
        <w:tblCellMar>
          <w:left w:w="0" w:type="dxa"/>
          <w:right w:w="0" w:type="dxa"/>
        </w:tblCellMar>
        <w:tblLook w:val="04A0" w:firstRow="1" w:lastRow="0" w:firstColumn="1" w:lastColumn="0" w:noHBand="0" w:noVBand="1"/>
      </w:tblPr>
      <w:tblGrid>
        <w:gridCol w:w="4431"/>
        <w:gridCol w:w="12969"/>
      </w:tblGrid>
      <w:tr w:rsidR="00030F33" w:rsidRPr="001E10AB" w14:paraId="198C872E"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A302C5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Access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75214CCF"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right to be provided with a copy of your personal data</w:t>
            </w:r>
          </w:p>
        </w:tc>
      </w:tr>
      <w:tr w:rsidR="00030F33" w:rsidRPr="001E10AB" w14:paraId="7BDA9D88"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F2AAB6E"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Rectification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2FF6BE2"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right to require us to correct any mistakes in your personal data</w:t>
            </w:r>
          </w:p>
        </w:tc>
      </w:tr>
      <w:tr w:rsidR="00030F33" w:rsidRPr="001E10AB" w14:paraId="5E42C7E4"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CDA61D8"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be forgotten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0E863A0"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right to require us to delete your personal data—in certain situations</w:t>
            </w:r>
          </w:p>
        </w:tc>
      </w:tr>
      <w:tr w:rsidR="00030F33" w:rsidRPr="001E10AB" w14:paraId="3268521D"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2FB5CB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Restriction of processing</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0204E4A" w14:textId="2FD318B8"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The right to require us to restrict processing of your personal data—in certain circumstances,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if you contest the accuracy of the data</w:t>
            </w:r>
          </w:p>
        </w:tc>
      </w:tr>
      <w:tr w:rsidR="00030F33" w:rsidRPr="001E10AB" w14:paraId="3541C409"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6722E538"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Data portability</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4FAE978" w14:textId="77777777" w:rsid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The right to receive the personal data you provided to us, in a structured, commonly used and machine-readable format and/or transmit that data to </w:t>
            </w:r>
          </w:p>
          <w:p w14:paraId="40C08882" w14:textId="47E55BAD"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 third party—in certain situations</w:t>
            </w:r>
          </w:p>
        </w:tc>
      </w:tr>
      <w:tr w:rsidR="00030F33" w:rsidRPr="001E10AB" w14:paraId="11C4C80C"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370A5AD2"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 object</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234B040E"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right to object:</w:t>
            </w:r>
          </w:p>
          <w:p w14:paraId="0FE757CB" w14:textId="7777777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—at any time to your personal data being processed for direct marketing (including profiling);</w:t>
            </w:r>
          </w:p>
          <w:p w14:paraId="391FBDE5" w14:textId="2BFA3AA4"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—in certain other situations to our continued processing of your personal data, </w:t>
            </w:r>
            <w:r w:rsidR="001E10AB" w:rsidRPr="001E10AB">
              <w:rPr>
                <w:rFonts w:ascii="Arial Nova Light" w:eastAsia="Times New Roman" w:hAnsi="Arial Nova Light" w:cs="Times New Roman"/>
                <w:color w:val="464646"/>
                <w:sz w:val="16"/>
                <w:szCs w:val="16"/>
                <w:lang w:eastAsia="en-GB"/>
              </w:rPr>
              <w:t>e.g.</w:t>
            </w:r>
            <w:r w:rsidRPr="001E10AB">
              <w:rPr>
                <w:rFonts w:ascii="Arial Nova Light" w:eastAsia="Times New Roman" w:hAnsi="Arial Nova Light" w:cs="Times New Roman"/>
                <w:color w:val="464646"/>
                <w:sz w:val="16"/>
                <w:szCs w:val="16"/>
                <w:lang w:eastAsia="en-GB"/>
              </w:rPr>
              <w:t xml:space="preserve"> processing carried out for the purpose of our legitimate interests.</w:t>
            </w:r>
          </w:p>
        </w:tc>
      </w:tr>
      <w:tr w:rsidR="00030F33" w:rsidRPr="001E10AB" w14:paraId="08010648"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tcPr>
          <w:p w14:paraId="549082E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tcPr>
          <w:p w14:paraId="46FA3646"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p>
        </w:tc>
      </w:tr>
      <w:tr w:rsidR="00030F33" w:rsidRPr="001E10AB" w14:paraId="4C908178"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tcPr>
          <w:p w14:paraId="3B33B8B3"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tcPr>
          <w:p w14:paraId="4A417774"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p>
        </w:tc>
      </w:tr>
      <w:tr w:rsidR="00030F33" w:rsidRPr="001E10AB" w14:paraId="07917F51"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53B1D45"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Not to be subject to automated individual decision-making</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07DEC0A7"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right not to be subject to a decision based solely on automated processing (including profiling) that produces legal effects concerning you or similarly significantly affects you</w:t>
            </w:r>
          </w:p>
        </w:tc>
      </w:tr>
    </w:tbl>
    <w:p w14:paraId="73CE0630"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For further information on each of those rights, including the circumstances in which they apply, please contact us or see the </w:t>
      </w:r>
      <w:hyperlink r:id="rId8" w:history="1">
        <w:r w:rsidRPr="001E10AB">
          <w:rPr>
            <w:rFonts w:ascii="Arial Nova Light" w:eastAsia="Times New Roman" w:hAnsi="Arial Nova Light" w:cs="Times New Roman"/>
            <w:color w:val="2D307C"/>
            <w:sz w:val="16"/>
            <w:szCs w:val="16"/>
            <w:u w:val="single"/>
            <w:bdr w:val="none" w:sz="0" w:space="0" w:color="auto" w:frame="1"/>
            <w:lang w:eastAsia="en-GB"/>
          </w:rPr>
          <w:t>Guidance from the UK Information Commissioner’s Office (ICO) on individuals’ rights under the General Data Protection Regulation</w:t>
        </w:r>
      </w:hyperlink>
      <w:r w:rsidRPr="001E10AB">
        <w:rPr>
          <w:rFonts w:ascii="Arial Nova Light" w:eastAsia="Times New Roman" w:hAnsi="Arial Nova Light" w:cs="Times New Roman"/>
          <w:color w:val="464646"/>
          <w:sz w:val="16"/>
          <w:szCs w:val="16"/>
          <w:lang w:eastAsia="en-GB"/>
        </w:rPr>
        <w:t>.</w:t>
      </w:r>
    </w:p>
    <w:p w14:paraId="41D04F61"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If you would like to exercise any of those rights, please:</w:t>
      </w:r>
    </w:p>
    <w:p w14:paraId="6F822476" w14:textId="77777777" w:rsidR="00030F33" w:rsidRPr="001E10AB" w:rsidRDefault="00030F33" w:rsidP="00030F33">
      <w:pPr>
        <w:numPr>
          <w:ilvl w:val="0"/>
          <w:numId w:val="7"/>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complete a data subject request form—available from our Data Protection Officer</w:t>
      </w:r>
    </w:p>
    <w:p w14:paraId="6EBDB61B" w14:textId="77777777" w:rsidR="00030F33" w:rsidRPr="001E10AB" w:rsidRDefault="00030F33" w:rsidP="00030F33">
      <w:pPr>
        <w:numPr>
          <w:ilvl w:val="0"/>
          <w:numId w:val="7"/>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email, call or write to our Data Protection Officer—see below: ‘</w:t>
      </w:r>
      <w:r w:rsidRPr="001E10AB">
        <w:rPr>
          <w:rFonts w:ascii="Arial Nova Light" w:eastAsia="Times New Roman" w:hAnsi="Arial Nova Light" w:cs="Times New Roman"/>
          <w:b/>
          <w:bCs/>
          <w:color w:val="464646"/>
          <w:sz w:val="16"/>
          <w:szCs w:val="16"/>
          <w:bdr w:val="none" w:sz="0" w:space="0" w:color="auto" w:frame="1"/>
          <w:lang w:eastAsia="en-GB"/>
        </w:rPr>
        <w:t>How to contact us</w:t>
      </w:r>
      <w:r w:rsidRPr="001E10AB">
        <w:rPr>
          <w:rFonts w:ascii="Arial Nova Light" w:eastAsia="Times New Roman" w:hAnsi="Arial Nova Light" w:cs="Times New Roman"/>
          <w:color w:val="464646"/>
          <w:sz w:val="16"/>
          <w:szCs w:val="16"/>
          <w:lang w:eastAsia="en-GB"/>
        </w:rPr>
        <w:t>’; and</w:t>
      </w:r>
    </w:p>
    <w:p w14:paraId="7F0011BB" w14:textId="7E37149F" w:rsidR="00030F33" w:rsidRPr="001E10AB" w:rsidRDefault="00030F33" w:rsidP="00030F33">
      <w:pPr>
        <w:numPr>
          <w:ilvl w:val="0"/>
          <w:numId w:val="7"/>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let us have enough information to identify you </w:t>
      </w:r>
      <w:r w:rsidRPr="001E10AB">
        <w:rPr>
          <w:rFonts w:ascii="Arial Nova Light" w:eastAsia="Times New Roman" w:hAnsi="Arial Nova Light" w:cs="Times New Roman"/>
          <w:i/>
          <w:iCs/>
          <w:color w:val="464646"/>
          <w:sz w:val="16"/>
          <w:szCs w:val="16"/>
          <w:bdr w:val="none" w:sz="0" w:space="0" w:color="auto" w:frame="1"/>
          <w:lang w:eastAsia="en-GB"/>
        </w:rPr>
        <w:t>(</w:t>
      </w:r>
      <w:r w:rsidR="001E10AB" w:rsidRPr="001E10AB">
        <w:rPr>
          <w:rFonts w:ascii="Arial Nova Light" w:eastAsia="Times New Roman" w:hAnsi="Arial Nova Light" w:cs="Times New Roman"/>
          <w:i/>
          <w:iCs/>
          <w:color w:val="464646"/>
          <w:sz w:val="16"/>
          <w:szCs w:val="16"/>
          <w:bdr w:val="none" w:sz="0" w:space="0" w:color="auto" w:frame="1"/>
          <w:lang w:eastAsia="en-GB"/>
        </w:rPr>
        <w:t>e.g.</w:t>
      </w:r>
      <w:r w:rsidRPr="001E10AB">
        <w:rPr>
          <w:rFonts w:ascii="Arial Nova Light" w:eastAsia="Times New Roman" w:hAnsi="Arial Nova Light" w:cs="Times New Roman"/>
          <w:i/>
          <w:iCs/>
          <w:color w:val="464646"/>
          <w:sz w:val="16"/>
          <w:szCs w:val="16"/>
          <w:bdr w:val="none" w:sz="0" w:space="0" w:color="auto" w:frame="1"/>
          <w:lang w:eastAsia="en-GB"/>
        </w:rPr>
        <w:t xml:space="preserve"> your full name, address and client or matter reference number)</w:t>
      </w:r>
      <w:r w:rsidRPr="001E10AB">
        <w:rPr>
          <w:rFonts w:ascii="Arial Nova Light" w:eastAsia="Times New Roman" w:hAnsi="Arial Nova Light" w:cs="Times New Roman"/>
          <w:color w:val="464646"/>
          <w:sz w:val="16"/>
          <w:szCs w:val="16"/>
          <w:lang w:eastAsia="en-GB"/>
        </w:rPr>
        <w:t>;</w:t>
      </w:r>
    </w:p>
    <w:p w14:paraId="40B530BD" w14:textId="77777777" w:rsidR="00030F33" w:rsidRPr="001E10AB" w:rsidRDefault="00030F33" w:rsidP="00030F33">
      <w:pPr>
        <w:numPr>
          <w:ilvl w:val="0"/>
          <w:numId w:val="7"/>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let us have proof of your identity and address (a copy of your driving licence or passport and a recent utility or credit card bill); and</w:t>
      </w:r>
    </w:p>
    <w:p w14:paraId="021B9B9B" w14:textId="77777777" w:rsidR="00030F33" w:rsidRPr="001E10AB" w:rsidRDefault="00030F33" w:rsidP="00030F33">
      <w:pPr>
        <w:numPr>
          <w:ilvl w:val="0"/>
          <w:numId w:val="7"/>
        </w:numPr>
        <w:spacing w:after="0" w:line="240" w:lineRule="auto"/>
        <w:ind w:left="1170"/>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let us know what right you want to exercise and the information to which your request relates.</w:t>
      </w:r>
    </w:p>
    <w:p w14:paraId="782D2DB8"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Keeping your personal data secure</w:t>
      </w:r>
    </w:p>
    <w:p w14:paraId="783FF6AF"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have appropriate security measures to prevent personal data from being accidentally lost, or used or accessed unlawfully. We limit access to your personal data to those who have a genuine business need to access it. Those processing your information will do so only in an authorised manner and are subject to a duty of confidentiality.</w:t>
      </w:r>
    </w:p>
    <w:p w14:paraId="48E79EAB"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also have procedures in place to deal with any suspected data security breach. We will notify you and any applicable regulator of a suspected data security breach where we are legally required to do so.</w:t>
      </w:r>
    </w:p>
    <w:p w14:paraId="78BEF323"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If you want detailed information from Get Safe Online on how to protect your information and your computers and devices against fraud, identity theft, viruses and many other online problems, please visit </w:t>
      </w:r>
      <w:hyperlink r:id="rId9" w:history="1">
        <w:r w:rsidRPr="001E10AB">
          <w:rPr>
            <w:rFonts w:ascii="Arial Nova Light" w:eastAsia="Times New Roman" w:hAnsi="Arial Nova Light" w:cs="Times New Roman"/>
            <w:color w:val="2D307C"/>
            <w:sz w:val="16"/>
            <w:szCs w:val="16"/>
            <w:u w:val="single"/>
            <w:bdr w:val="none" w:sz="0" w:space="0" w:color="auto" w:frame="1"/>
            <w:lang w:eastAsia="en-GB"/>
          </w:rPr>
          <w:t>www.getsafeonline.org</w:t>
        </w:r>
      </w:hyperlink>
      <w:r w:rsidRPr="001E10AB">
        <w:rPr>
          <w:rFonts w:ascii="Arial Nova Light" w:eastAsia="Times New Roman" w:hAnsi="Arial Nova Light" w:cs="Times New Roman"/>
          <w:color w:val="464646"/>
          <w:sz w:val="16"/>
          <w:szCs w:val="16"/>
          <w:lang w:eastAsia="en-GB"/>
        </w:rPr>
        <w:t>. Get Safe Online is supported by HM Government and leading businesses.</w:t>
      </w:r>
    </w:p>
    <w:p w14:paraId="508290EE"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How to complain</w:t>
      </w:r>
    </w:p>
    <w:p w14:paraId="3BFEE72F"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hope that we can resolve any query or concern you may raise about our use of your information.</w:t>
      </w:r>
    </w:p>
    <w:p w14:paraId="3CF7BF0E"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The </w:t>
      </w:r>
      <w:hyperlink r:id="rId10" w:history="1">
        <w:r w:rsidRPr="001E10AB">
          <w:rPr>
            <w:rFonts w:ascii="Arial Nova Light" w:eastAsia="Times New Roman" w:hAnsi="Arial Nova Light" w:cs="Times New Roman"/>
            <w:color w:val="2D307C"/>
            <w:sz w:val="16"/>
            <w:szCs w:val="16"/>
            <w:u w:val="single"/>
            <w:bdr w:val="none" w:sz="0" w:space="0" w:color="auto" w:frame="1"/>
            <w:lang w:eastAsia="en-GB"/>
          </w:rPr>
          <w:t>General Data Protection Regulation</w:t>
        </w:r>
      </w:hyperlink>
      <w:r w:rsidRPr="001E10AB">
        <w:rPr>
          <w:rFonts w:ascii="Arial Nova Light" w:eastAsia="Times New Roman" w:hAnsi="Arial Nova Light" w:cs="Times New Roman"/>
          <w:color w:val="464646"/>
          <w:sz w:val="16"/>
          <w:szCs w:val="16"/>
          <w:lang w:eastAsia="en-GB"/>
        </w:rPr>
        <w:t> also gives you right to lodge a complaint with a supervisory authority, in particular in the European Union (or European Economic Area) state where you work, normally live or where any alleged infringement of data protection laws occurred. The supervisory authority in the UK is the Information Commissioner who may be contacted at </w:t>
      </w:r>
      <w:hyperlink r:id="rId11" w:history="1">
        <w:r w:rsidRPr="001E10AB">
          <w:rPr>
            <w:rFonts w:ascii="Arial Nova Light" w:eastAsia="Times New Roman" w:hAnsi="Arial Nova Light" w:cs="Times New Roman"/>
            <w:color w:val="2D307C"/>
            <w:sz w:val="16"/>
            <w:szCs w:val="16"/>
            <w:u w:val="single"/>
            <w:bdr w:val="none" w:sz="0" w:space="0" w:color="auto" w:frame="1"/>
            <w:lang w:eastAsia="en-GB"/>
          </w:rPr>
          <w:t>https://ico.org.uk/concerns</w:t>
        </w:r>
      </w:hyperlink>
      <w:r w:rsidRPr="001E10AB">
        <w:rPr>
          <w:rFonts w:ascii="Arial Nova Light" w:eastAsia="Times New Roman" w:hAnsi="Arial Nova Light" w:cs="Times New Roman"/>
          <w:color w:val="464646"/>
          <w:sz w:val="16"/>
          <w:szCs w:val="16"/>
          <w:lang w:eastAsia="en-GB"/>
        </w:rPr>
        <w:t> or telephone: </w:t>
      </w:r>
      <w:r w:rsidRPr="001E10AB">
        <w:rPr>
          <w:rFonts w:ascii="Arial Nova Light" w:eastAsia="Times New Roman" w:hAnsi="Arial Nova Light" w:cs="Times New Roman"/>
          <w:i/>
          <w:iCs/>
          <w:color w:val="464646"/>
          <w:sz w:val="16"/>
          <w:szCs w:val="16"/>
          <w:bdr w:val="none" w:sz="0" w:space="0" w:color="auto" w:frame="1"/>
          <w:lang w:eastAsia="en-GB"/>
        </w:rPr>
        <w:t>0303 123 1113</w:t>
      </w:r>
      <w:r w:rsidRPr="001E10AB">
        <w:rPr>
          <w:rFonts w:ascii="Arial Nova Light" w:eastAsia="Times New Roman" w:hAnsi="Arial Nova Light" w:cs="Times New Roman"/>
          <w:color w:val="464646"/>
          <w:sz w:val="16"/>
          <w:szCs w:val="16"/>
          <w:lang w:eastAsia="en-GB"/>
        </w:rPr>
        <w:t>.</w:t>
      </w:r>
    </w:p>
    <w:p w14:paraId="076952C8"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Changes to this privacy policy</w:t>
      </w:r>
    </w:p>
    <w:p w14:paraId="6E997C33" w14:textId="782FA8AB"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This privacy policy was published on </w:t>
      </w:r>
      <w:r w:rsidR="0097714B" w:rsidRPr="001E10AB">
        <w:rPr>
          <w:rFonts w:ascii="Arial Nova Light" w:eastAsia="Times New Roman" w:hAnsi="Arial Nova Light" w:cs="Times New Roman"/>
          <w:color w:val="464646"/>
          <w:sz w:val="16"/>
          <w:szCs w:val="16"/>
          <w:lang w:eastAsia="en-GB"/>
        </w:rPr>
        <w:t>30 October 2024</w:t>
      </w:r>
    </w:p>
    <w:p w14:paraId="113E9D8D"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We may change this privacy policy from time to time, when we do we will inform you via email and by notice on our website.</w:t>
      </w:r>
    </w:p>
    <w:p w14:paraId="2A2EE8CA"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lastRenderedPageBreak/>
        <w:t>How to contact us</w:t>
      </w:r>
    </w:p>
    <w:p w14:paraId="64A55A8F"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Please contact us by post, email or telephone if you have any questions about this privacy policy or the information we hold about you.</w:t>
      </w:r>
    </w:p>
    <w:p w14:paraId="368FFD3C"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Our contact details are shown below:</w:t>
      </w:r>
    </w:p>
    <w:tbl>
      <w:tblPr>
        <w:tblW w:w="17400" w:type="dxa"/>
        <w:tblBorders>
          <w:bottom w:val="single" w:sz="6" w:space="0" w:color="DDDDD3"/>
        </w:tblBorders>
        <w:tblCellMar>
          <w:left w:w="0" w:type="dxa"/>
          <w:right w:w="0" w:type="dxa"/>
        </w:tblCellMar>
        <w:tblLook w:val="04A0" w:firstRow="1" w:lastRow="0" w:firstColumn="1" w:lastColumn="0" w:noHBand="0" w:noVBand="1"/>
      </w:tblPr>
      <w:tblGrid>
        <w:gridCol w:w="5585"/>
        <w:gridCol w:w="11815"/>
      </w:tblGrid>
      <w:tr w:rsidR="00030F33" w:rsidRPr="001E10AB" w14:paraId="535755DF"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CF2C61B"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Our contact details</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18A6D573" w14:textId="7777777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Our Data Protection Officer’s contact details</w:t>
            </w:r>
          </w:p>
        </w:tc>
      </w:tr>
      <w:tr w:rsidR="00030F33" w:rsidRPr="001E10AB" w14:paraId="58A35445" w14:textId="77777777" w:rsidTr="00030F3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58863596" w14:textId="032A8407"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H &amp; B Solicitors</w:t>
            </w:r>
          </w:p>
          <w:p w14:paraId="2FC292B6" w14:textId="4B1A0F6F"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Purbeck Lodge</w:t>
            </w:r>
          </w:p>
          <w:p w14:paraId="56831413" w14:textId="126377B2"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Toms Lane</w:t>
            </w:r>
          </w:p>
          <w:p w14:paraId="7DA6136F" w14:textId="06F95127"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Kings Langley</w:t>
            </w:r>
          </w:p>
          <w:p w14:paraId="67449729" w14:textId="6E350A23" w:rsidR="00030F33" w:rsidRPr="001E10AB" w:rsidRDefault="00030F33" w:rsidP="00030F33">
            <w:pPr>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WD4 8NY</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14:paraId="4D67FA40" w14:textId="7BC20278" w:rsidR="00030F33" w:rsidRPr="001E10AB" w:rsidRDefault="00030F33" w:rsidP="00030F33">
            <w:pPr>
              <w:spacing w:after="0" w:line="240" w:lineRule="auto"/>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 xml:space="preserve">Avril </w:t>
            </w:r>
            <w:r w:rsidR="00133A0D" w:rsidRPr="001E10AB">
              <w:rPr>
                <w:rFonts w:ascii="Arial Nova Light" w:eastAsia="Times New Roman" w:hAnsi="Arial Nova Light" w:cs="Times New Roman"/>
                <w:color w:val="464646"/>
                <w:sz w:val="16"/>
                <w:szCs w:val="16"/>
                <w:lang w:eastAsia="en-GB"/>
              </w:rPr>
              <w:t xml:space="preserve">Hanning </w:t>
            </w:r>
            <w:r w:rsidRPr="001E10AB">
              <w:rPr>
                <w:rFonts w:ascii="Arial Nova Light" w:eastAsia="Times New Roman" w:hAnsi="Arial Nova Light" w:cs="Times New Roman"/>
                <w:color w:val="464646"/>
                <w:sz w:val="16"/>
                <w:szCs w:val="16"/>
                <w:lang w:eastAsia="en-GB"/>
              </w:rPr>
              <w:t>Brennan</w:t>
            </w:r>
          </w:p>
          <w:p w14:paraId="1F7A83B6" w14:textId="534EF069" w:rsidR="00030F33" w:rsidRPr="001E10AB" w:rsidRDefault="00030F33" w:rsidP="00030F33">
            <w:pPr>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Email: </w:t>
            </w:r>
            <w:r w:rsidR="00133A0D" w:rsidRPr="001E10AB">
              <w:rPr>
                <w:rFonts w:ascii="Arial Nova Light" w:eastAsia="Times New Roman" w:hAnsi="Arial Nova Light" w:cs="Times New Roman"/>
                <w:color w:val="464646"/>
                <w:sz w:val="16"/>
                <w:szCs w:val="16"/>
                <w:lang w:eastAsia="en-GB"/>
              </w:rPr>
              <w:t>abrennan@handbsolicitors.co.uk</w:t>
            </w:r>
          </w:p>
          <w:p w14:paraId="481796A4" w14:textId="77777777" w:rsidR="00030F33" w:rsidRPr="001E10AB" w:rsidRDefault="00030F33" w:rsidP="00030F33">
            <w:pPr>
              <w:spacing w:after="0" w:line="384" w:lineRule="atLeast"/>
              <w:textAlignment w:val="baseline"/>
              <w:rPr>
                <w:rFonts w:ascii="Arial Nova Light" w:eastAsia="Times New Roman" w:hAnsi="Arial Nova Light" w:cs="Times New Roman"/>
                <w:color w:val="464646"/>
                <w:sz w:val="16"/>
                <w:szCs w:val="16"/>
                <w:lang w:eastAsia="en-GB"/>
              </w:rPr>
            </w:pPr>
          </w:p>
          <w:p w14:paraId="5AC1D208" w14:textId="03D2C68C" w:rsidR="00030F33" w:rsidRPr="001E10AB" w:rsidRDefault="00030F33" w:rsidP="00030F33">
            <w:pPr>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Tel: 01923 904 830</w:t>
            </w:r>
          </w:p>
        </w:tc>
      </w:tr>
    </w:tbl>
    <w:p w14:paraId="0CE4D354" w14:textId="77777777" w:rsidR="00030F33" w:rsidRPr="001E10AB" w:rsidRDefault="00030F33" w:rsidP="00030F33">
      <w:pPr>
        <w:shd w:val="clear" w:color="auto" w:fill="FFFFFF"/>
        <w:spacing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b/>
          <w:bCs/>
          <w:color w:val="464646"/>
          <w:sz w:val="16"/>
          <w:szCs w:val="16"/>
          <w:bdr w:val="none" w:sz="0" w:space="0" w:color="auto" w:frame="1"/>
          <w:lang w:eastAsia="en-GB"/>
        </w:rPr>
        <w:t>Do you need extra help?</w:t>
      </w:r>
    </w:p>
    <w:p w14:paraId="418C0572" w14:textId="77777777" w:rsidR="00030F33" w:rsidRPr="001E10AB" w:rsidRDefault="00030F33" w:rsidP="00030F33">
      <w:pPr>
        <w:shd w:val="clear" w:color="auto" w:fill="FFFFFF"/>
        <w:spacing w:before="300" w:after="0" w:line="384" w:lineRule="atLeast"/>
        <w:textAlignment w:val="baseline"/>
        <w:rPr>
          <w:rFonts w:ascii="Arial Nova Light" w:eastAsia="Times New Roman" w:hAnsi="Arial Nova Light" w:cs="Times New Roman"/>
          <w:color w:val="464646"/>
          <w:sz w:val="16"/>
          <w:szCs w:val="16"/>
          <w:lang w:eastAsia="en-GB"/>
        </w:rPr>
      </w:pPr>
      <w:r w:rsidRPr="001E10AB">
        <w:rPr>
          <w:rFonts w:ascii="Arial Nova Light" w:eastAsia="Times New Roman" w:hAnsi="Arial Nova Light" w:cs="Times New Roman"/>
          <w:color w:val="464646"/>
          <w:sz w:val="16"/>
          <w:szCs w:val="16"/>
          <w:lang w:eastAsia="en-GB"/>
        </w:rPr>
        <w:t>If you would like this policy in another format (for example audio, large print, braille) please contact us (see ‘How to contact us’ above).</w:t>
      </w:r>
    </w:p>
    <w:p w14:paraId="33B9CEA4" w14:textId="77777777" w:rsidR="00B21DE6" w:rsidRPr="001E10AB" w:rsidRDefault="00B21DE6">
      <w:pPr>
        <w:rPr>
          <w:rFonts w:ascii="Arial Nova Light" w:hAnsi="Arial Nova Light" w:cs="Times New Roman"/>
          <w:sz w:val="16"/>
          <w:szCs w:val="16"/>
        </w:rPr>
      </w:pPr>
    </w:p>
    <w:sectPr w:rsidR="00B21DE6" w:rsidRPr="001E10AB" w:rsidSect="0097714B">
      <w:pgSz w:w="16838" w:h="11906" w:orient="landscape"/>
      <w:pgMar w:top="794" w:right="176" w:bottom="720"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5ED4" w14:textId="77777777" w:rsidR="000452B7" w:rsidRDefault="000452B7" w:rsidP="00030F33">
      <w:pPr>
        <w:spacing w:after="0" w:line="240" w:lineRule="auto"/>
      </w:pPr>
      <w:r>
        <w:separator/>
      </w:r>
    </w:p>
  </w:endnote>
  <w:endnote w:type="continuationSeparator" w:id="0">
    <w:p w14:paraId="64B6F670" w14:textId="77777777" w:rsidR="000452B7" w:rsidRDefault="000452B7" w:rsidP="0003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082A" w14:textId="77777777" w:rsidR="000452B7" w:rsidRDefault="000452B7" w:rsidP="00030F33">
      <w:pPr>
        <w:spacing w:after="0" w:line="240" w:lineRule="auto"/>
      </w:pPr>
      <w:r>
        <w:separator/>
      </w:r>
    </w:p>
  </w:footnote>
  <w:footnote w:type="continuationSeparator" w:id="0">
    <w:p w14:paraId="4AB5AB4F" w14:textId="77777777" w:rsidR="000452B7" w:rsidRDefault="000452B7" w:rsidP="00030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D03"/>
    <w:multiLevelType w:val="multilevel"/>
    <w:tmpl w:val="F346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70E8E"/>
    <w:multiLevelType w:val="multilevel"/>
    <w:tmpl w:val="15D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54E81"/>
    <w:multiLevelType w:val="multilevel"/>
    <w:tmpl w:val="E5E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312A5"/>
    <w:multiLevelType w:val="multilevel"/>
    <w:tmpl w:val="E79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1638E0"/>
    <w:multiLevelType w:val="multilevel"/>
    <w:tmpl w:val="677C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AE2120"/>
    <w:multiLevelType w:val="multilevel"/>
    <w:tmpl w:val="F05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BC1419"/>
    <w:multiLevelType w:val="multilevel"/>
    <w:tmpl w:val="515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202557">
    <w:abstractNumId w:val="4"/>
  </w:num>
  <w:num w:numId="2" w16cid:durableId="1126967810">
    <w:abstractNumId w:val="0"/>
  </w:num>
  <w:num w:numId="3" w16cid:durableId="1365248507">
    <w:abstractNumId w:val="5"/>
  </w:num>
  <w:num w:numId="4" w16cid:durableId="388695479">
    <w:abstractNumId w:val="6"/>
  </w:num>
  <w:num w:numId="5" w16cid:durableId="2130925454">
    <w:abstractNumId w:val="2"/>
  </w:num>
  <w:num w:numId="6" w16cid:durableId="912547943">
    <w:abstractNumId w:val="3"/>
  </w:num>
  <w:num w:numId="7" w16cid:durableId="72707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33"/>
    <w:rsid w:val="00030F33"/>
    <w:rsid w:val="000452B7"/>
    <w:rsid w:val="0009530B"/>
    <w:rsid w:val="00133A0D"/>
    <w:rsid w:val="00186DB0"/>
    <w:rsid w:val="001E10AB"/>
    <w:rsid w:val="00281FE9"/>
    <w:rsid w:val="00387E9C"/>
    <w:rsid w:val="004058FD"/>
    <w:rsid w:val="00895877"/>
    <w:rsid w:val="0097714B"/>
    <w:rsid w:val="00B21DE6"/>
    <w:rsid w:val="00CC2568"/>
    <w:rsid w:val="00F45593"/>
    <w:rsid w:val="00FE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78FB"/>
  <w15:chartTrackingRefBased/>
  <w15:docId w15:val="{B6C7E122-7E42-4966-8C33-8F457537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33"/>
  </w:style>
  <w:style w:type="paragraph" w:styleId="Footer">
    <w:name w:val="footer"/>
    <w:basedOn w:val="Normal"/>
    <w:link w:val="FooterChar"/>
    <w:uiPriority w:val="99"/>
    <w:unhideWhenUsed/>
    <w:rsid w:val="0003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33"/>
  </w:style>
  <w:style w:type="paragraph" w:styleId="NoSpacing">
    <w:name w:val="No Spacing"/>
    <w:uiPriority w:val="1"/>
    <w:qFormat/>
    <w:rsid w:val="001E1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5355">
      <w:bodyDiv w:val="1"/>
      <w:marLeft w:val="0"/>
      <w:marRight w:val="0"/>
      <w:marTop w:val="0"/>
      <w:marBottom w:val="0"/>
      <w:divBdr>
        <w:top w:val="none" w:sz="0" w:space="0" w:color="auto"/>
        <w:left w:val="none" w:sz="0" w:space="0" w:color="auto"/>
        <w:bottom w:val="none" w:sz="0" w:space="0" w:color="auto"/>
        <w:right w:val="none" w:sz="0" w:space="0" w:color="auto"/>
      </w:divBdr>
      <w:divsChild>
        <w:div w:id="1487626685">
          <w:marLeft w:val="0"/>
          <w:marRight w:val="0"/>
          <w:marTop w:val="0"/>
          <w:marBottom w:val="0"/>
          <w:divBdr>
            <w:top w:val="none" w:sz="0" w:space="0" w:color="auto"/>
            <w:left w:val="none" w:sz="0" w:space="0" w:color="auto"/>
            <w:bottom w:val="none" w:sz="0" w:space="0" w:color="auto"/>
            <w:right w:val="none" w:sz="0" w:space="0" w:color="auto"/>
          </w:divBdr>
        </w:div>
        <w:div w:id="1682930115">
          <w:marLeft w:val="0"/>
          <w:marRight w:val="0"/>
          <w:marTop w:val="0"/>
          <w:marBottom w:val="0"/>
          <w:divBdr>
            <w:top w:val="none" w:sz="0" w:space="0" w:color="auto"/>
            <w:left w:val="none" w:sz="0" w:space="0" w:color="auto"/>
            <w:bottom w:val="none" w:sz="0" w:space="0" w:color="auto"/>
            <w:right w:val="none" w:sz="0" w:space="0" w:color="auto"/>
          </w:divBdr>
        </w:div>
        <w:div w:id="1089741996">
          <w:marLeft w:val="0"/>
          <w:marRight w:val="0"/>
          <w:marTop w:val="0"/>
          <w:marBottom w:val="0"/>
          <w:divBdr>
            <w:top w:val="none" w:sz="0" w:space="0" w:color="auto"/>
            <w:left w:val="none" w:sz="0" w:space="0" w:color="auto"/>
            <w:bottom w:val="none" w:sz="0" w:space="0" w:color="auto"/>
            <w:right w:val="none" w:sz="0" w:space="0" w:color="auto"/>
          </w:divBdr>
        </w:div>
        <w:div w:id="416437497">
          <w:marLeft w:val="0"/>
          <w:marRight w:val="0"/>
          <w:marTop w:val="0"/>
          <w:marBottom w:val="0"/>
          <w:divBdr>
            <w:top w:val="none" w:sz="0" w:space="0" w:color="auto"/>
            <w:left w:val="none" w:sz="0" w:space="0" w:color="auto"/>
            <w:bottom w:val="none" w:sz="0" w:space="0" w:color="auto"/>
            <w:right w:val="none" w:sz="0" w:space="0" w:color="auto"/>
          </w:divBdr>
        </w:div>
        <w:div w:id="242372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for-organisations/guide-to-the-general-data-protection-regulation-gdpr/individual-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org.uk/concerns/" TargetMode="External"/><Relationship Id="rId5" Type="http://schemas.openxmlformats.org/officeDocument/2006/relationships/webSettings" Target="webSettings.xml"/><Relationship Id="rId10" Type="http://schemas.openxmlformats.org/officeDocument/2006/relationships/hyperlink" Target="https://www.carr-richards.co.uk/" TargetMode="External"/><Relationship Id="rId4" Type="http://schemas.openxmlformats.org/officeDocument/2006/relationships/settings" Target="settings.xml"/><Relationship Id="rId9" Type="http://schemas.openxmlformats.org/officeDocument/2006/relationships/hyperlink" Target="http://www.getsaf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60E8-070E-4768-BACF-A292CDBE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Brennan</dc:creator>
  <cp:keywords/>
  <dc:description/>
  <cp:lastModifiedBy>Avril Brennan</cp:lastModifiedBy>
  <cp:revision>5</cp:revision>
  <dcterms:created xsi:type="dcterms:W3CDTF">2023-02-21T11:46:00Z</dcterms:created>
  <dcterms:modified xsi:type="dcterms:W3CDTF">2024-10-30T11:34:00Z</dcterms:modified>
</cp:coreProperties>
</file>